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2C" w:rsidRPr="009C732C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Требования к результатам освоения основных образовательных программ </w:t>
      </w:r>
      <w:proofErr w:type="spellStart"/>
      <w:r w:rsidRPr="009C7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Pr="009C7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профилю «Городской кадастр». </w:t>
      </w:r>
      <w:r w:rsidR="005F7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Общекультурные и профессиональные компетенции.</w:t>
      </w:r>
    </w:p>
    <w:p w:rsidR="009C732C" w:rsidRPr="009C732C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32C" w:rsidRDefault="009C732C" w:rsidP="009C7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EF065C" w:rsidRPr="00EF065C" w:rsidRDefault="00EF065C" w:rsidP="00EF06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освоению основных образовательных программ профиля «Городской кадастр». Комплекс учебных дисциплин.</w:t>
      </w:r>
    </w:p>
    <w:p w:rsidR="009C732C" w:rsidRPr="009C732C" w:rsidRDefault="009C732C" w:rsidP="009C73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Общекультурные компетенции </w:t>
      </w:r>
      <w:r w:rsidR="00B1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бакалавра профиля «Городской кадастр» </w:t>
      </w:r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(ОК1-ОК17). </w:t>
      </w:r>
    </w:p>
    <w:p w:rsidR="00A21D67" w:rsidRPr="009C732C" w:rsidRDefault="009C732C" w:rsidP="009C732C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 (ПК</w:t>
      </w:r>
      <w:proofErr w:type="gramStart"/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ПК21) </w:t>
      </w:r>
      <w:r w:rsidR="00B1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бакалавров профиля «Городской кадастр» </w:t>
      </w:r>
      <w:r w:rsidRPr="009C73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организационно-управленческой деятельности (ПК1-ПК5), в проектной деятельности (ПК6-ПК9), в производственно-технологической деятельности (ПК10-ПК16), в научно-исследовательской деятельности (ПК17 – ПК21).</w:t>
      </w:r>
    </w:p>
    <w:p w:rsidR="009C732C" w:rsidRDefault="009C732C" w:rsidP="009C732C">
      <w:pPr>
        <w:spacing w:after="0" w:line="240" w:lineRule="auto"/>
        <w:jc w:val="both"/>
      </w:pPr>
    </w:p>
    <w:p w:rsidR="00B109D2" w:rsidRDefault="00B109D2" w:rsidP="00B109D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Требования к освоению основных образовательных программ</w:t>
      </w:r>
      <w:r w:rsidRPr="00EA2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1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профиля «Городской кадастр»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E1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учебных дисциплин.</w:t>
      </w:r>
    </w:p>
    <w:p w:rsidR="00B109D2" w:rsidRPr="00EA292D" w:rsidRDefault="00B109D2" w:rsidP="00B109D2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одготовка квалифицированных кадров в области землеустройства и кадастров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формирования у студентов общекультурных (универсальных, общенаучных, социально-личностных, инструментальных) и профессиональных компетенций в соответствии с требованиями по направлению подготовки </w:t>
      </w:r>
      <w:r w:rsidRPr="0056124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120700 </w:t>
      </w:r>
      <w:r w:rsidRPr="00561245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«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Землеустройство и кадастры</w:t>
      </w:r>
      <w:r w:rsidRPr="00561245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», а также 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развития личностных качеств (целеустремленности, организованности, трудолюбия, ответственности, </w:t>
      </w:r>
      <w:proofErr w:type="spellStart"/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>коммуникативности</w:t>
      </w:r>
      <w:proofErr w:type="spellEnd"/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, толерантности, общей культуры), позволяющих реализовать сформированные компетенции в профессиональной деятельности.  </w:t>
      </w:r>
      <w:proofErr w:type="gramEnd"/>
    </w:p>
    <w:p w:rsidR="00B109D2" w:rsidRPr="00561245" w:rsidRDefault="00B109D2" w:rsidP="00B109D2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</w:pPr>
      <w:r w:rsidRPr="00EA292D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Задачами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бакалавров профиля «Городской кадастр»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>:</w:t>
      </w:r>
    </w:p>
    <w:p w:rsidR="00B109D2" w:rsidRPr="00561245" w:rsidRDefault="00B109D2" w:rsidP="00B109D2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</w:pP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- систематизация гуманитарных, социальных, экономических, математических, естественнонаучных и профессиональных знаний в области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землеустройства и кадастров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практико-ориентированного обучения с ориентацией на развитие компетенций бакалавра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>;</w:t>
      </w:r>
    </w:p>
    <w:p w:rsidR="00B109D2" w:rsidRPr="00561245" w:rsidRDefault="00B109D2" w:rsidP="00B109D2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</w:pP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 xml:space="preserve">- углубление профессиональных компетенций с учетом профиля по городскому кадастру  за счет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принципов модульной организации ООП</w:t>
      </w:r>
      <w:r w:rsidRPr="00561245"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  <w:t>;</w:t>
      </w:r>
    </w:p>
    <w:p w:rsidR="00B109D2" w:rsidRPr="00561245" w:rsidRDefault="00B109D2" w:rsidP="00B109D2">
      <w:pPr>
        <w:shd w:val="clear" w:color="auto" w:fill="FFFFFF"/>
        <w:spacing w:after="0" w:line="240" w:lineRule="auto"/>
        <w:ind w:firstLine="516"/>
        <w:jc w:val="both"/>
        <w:rPr>
          <w:rFonts w:ascii="Times New Roman" w:eastAsia="Times New Roman" w:hAnsi="Times New Roman" w:cs="Times New Roman"/>
          <w:bCs/>
          <w:iCs/>
          <w:color w:val="000000"/>
          <w:spacing w:val="-5"/>
          <w:sz w:val="28"/>
          <w:szCs w:val="28"/>
          <w:lang w:eastAsia="ru-RU"/>
        </w:rPr>
      </w:pP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у выпускника общекультурных, творческих способностей, </w:t>
      </w:r>
      <w:proofErr w:type="spellStart"/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коммуникативности</w:t>
      </w:r>
      <w:proofErr w:type="spellEnd"/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толерантности, настойчивости в достижении цели, выносливости, способствующих его социальной мобильности и устойчивости на рынке труда.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образовательная программа направлена на обеспечение кадрового состава, материально-технических условий,  нормативных, методических и других сре</w:t>
      </w:r>
      <w:proofErr w:type="gramStart"/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образовательного процесса</w:t>
      </w:r>
      <w:r w:rsidRPr="00561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561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12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достижение целей в области обучения и воспитания высококвалифицированных кадров.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Основная образовательная программа подготовки бакалавра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профидя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«Городской кадастр» 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 изучение следующих учебных циклов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9D2" w:rsidRPr="00D015C5" w:rsidRDefault="00B109D2" w:rsidP="00B109D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уманитарный, социальный и экономический циклы;</w:t>
      </w:r>
    </w:p>
    <w:p w:rsidR="00B109D2" w:rsidRPr="00D015C5" w:rsidRDefault="00B109D2" w:rsidP="00B109D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стественнонаучный цикл;</w:t>
      </w:r>
    </w:p>
    <w:p w:rsidR="00B109D2" w:rsidRPr="00D015C5" w:rsidRDefault="00B109D2" w:rsidP="00B109D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рофессиональный цикл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Разделами основной образовательной программы являются: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и производственная практики и/или научно-исследовательская работа;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государственная аттестация.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учебный цикл имеет базовую (обязательную) часть и вариативную (профильную), устанавливаемую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БГТУ им.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В.Г.Шухова</w:t>
      </w:r>
      <w:proofErr w:type="spellEnd"/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Вариативная (профильная) часть дает возможность расширения и (или) углубления знаний, умений и навыков, определяемых содержанием базовых (обязательных) дисциплин, позволяет студенту получить углубленные знания и навыки для успешной профессиональной деятельности и (или) для продолжения профессионального образования в магистратуре.</w:t>
      </w:r>
    </w:p>
    <w:p w:rsidR="00B109D2" w:rsidRPr="00D015C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(обязательная) часть цикла «Гуманитарный, социальный и экономический цикл» предусматрива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изучение обязательных дисциплин: «История», «Философия», «Иностранный язык».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базовой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стественнонаучн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0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</w:t>
      </w:r>
      <w:r w:rsidRPr="004904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и методы математического анализа, теорию вероятностей и математической статистики, дискретной математики;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основное программное обеспечение для качественного исследования и анализа различной информации; 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физические явления и фундаментальные понятия, законы и теории классической и современной физики;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современную научную аппаратуру;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биосферы; экосистемы;  взаимоотношения организма и среды; экологические принципы рационального использования природных ресурсов и охраны природы; основы экологического права;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положения почвенно-геоботанических, геологических и гидрологических изысканий и съемок для целей бонитировки и кадастровой оценки земель;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теории и методы</w:t>
      </w:r>
      <w:r w:rsidRPr="004904C1">
        <w:t xml:space="preserve"> 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географических информационных систем и технологий обработки баз данных о состоянии земельных и природных ресурсов, кадастра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базовой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стественнонаучн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0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</w:t>
      </w:r>
      <w:r w:rsidRPr="00FE0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математические методы в решении профессиональных задач;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создавать базы данных, проводить их анализ с применением программного обеспечения,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почвенно-экологическое обследование и использовать его результаты;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проводить районирование территории по почвенно-экологическим условиям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базовой части Естественнонаучного цикла обучающийся должен  </w:t>
      </w:r>
      <w:r w:rsidRPr="00FE0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владеть</w:t>
      </w: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методами математического анализа;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средствами компьютерной графики (ввод, вывод, отображение, преобразование и редактирование графических объектов на ПЭВМ); </w:t>
      </w:r>
    </w:p>
    <w:p w:rsidR="00B109D2" w:rsidRPr="004904C1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основными методами работы на ПЭВМ с прикладными программными средствами;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методами почвенно-экологического обеспечения землеустройства и кадастров.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9D2" w:rsidRPr="00DF0DC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базовой части Профессиональн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</w:t>
      </w: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109D2" w:rsidRPr="00DF0DC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строительного дела, номенклатуру и свойства строительных материалов, типологию и конструкции зданий и сооружений в промышленном и гражданском строительстве, основы проектирования и строительного производства, технической инвентаризации и оценки зданий и сооружений;</w:t>
      </w:r>
    </w:p>
    <w:p w:rsidR="00B109D2" w:rsidRPr="00DF0DC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правовые основы метрологии, стандартизации и сертификации; метрологические службы, обеспечивающие геодезические измерения; принципы построения международных и отечественных стандартов, правила пользования стандартами, комплексами стандартов и другой нормативной документацией; </w:t>
      </w:r>
    </w:p>
    <w:p w:rsidR="00B109D2" w:rsidRPr="00DF0DC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теоретические основы безопасности жизнедеятельности в системе "человек-среда обитания";</w:t>
      </w:r>
    </w:p>
    <w:p w:rsidR="00B109D2" w:rsidRPr="00DF0DC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правовые, нормативно-технические и организационные основы безопасности жизнедеятельности; средства и методы повышения безопасности, </w:t>
      </w:r>
      <w:proofErr w:type="spellStart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экологичности</w:t>
      </w:r>
      <w:proofErr w:type="spellEnd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устойчивости землепользования;</w:t>
      </w:r>
    </w:p>
    <w:p w:rsidR="00B109D2" w:rsidRPr="0064697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основы фотограмметрии, основные фотограмметрические приборы и технологии дешифрирования видеоинформации, </w:t>
      </w:r>
      <w:proofErr w:type="spellStart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</w:t>
      </w:r>
      <w:proofErr w:type="gramStart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космических снимков, технологии и приемы инженерной графики и топографического черчения, методики оформления планов, карт, графической части</w:t>
      </w:r>
      <w:r w:rsidRPr="0064697E">
        <w:t xml:space="preserve"> </w:t>
      </w:r>
      <w:r w:rsidRPr="006469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проектных и прогнозных материалов, технологии создания  оригиналов карт различной тематики для нужд землеустройства, кадастров и градостроительной деятельности;</w:t>
      </w:r>
    </w:p>
    <w:p w:rsidR="00B109D2" w:rsidRPr="0064697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7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методы и средства ведения инженерно-геодезических и изыскательских работ, системы координат, классификацию и основы построения опорных геодезических сетей, сведения из теории погрешностей геодезических измерений, геоинформационные и кадастровые информационные системы, современные способы подготовки и поддержания информации в ГИС, способы определения площадей и перенесения проектов в натуру; приемы и методы обработки геодезической информации для целей землеустройства,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9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кадастра недвижимости, мониторинга земель и градостроительной деятельности;</w:t>
      </w:r>
    </w:p>
    <w:p w:rsidR="00B109D2" w:rsidRPr="0064697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экономико-математические методы и модели, связанные с решением оптимизационных задач, экономико-статистические модели и производственные функции при сборе и обработке баз данных;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7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методологию, методы, приемы и порядок ведения Государственного кадастра недвижимости, мониторинга земель; технологии сбора, систематизации и обработки информации, заполнения кадастровой документации, текстовых и графических материалов для целей кадастра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мониторинга земель;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методики разработки схем использования и охраны земельных ресурсов, схем землеустройства, других </w:t>
      </w:r>
      <w:proofErr w:type="spellStart"/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предпроектных</w:t>
      </w:r>
      <w:proofErr w:type="spellEnd"/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прогнозных материалов, проектов землеустройства;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методики разработки документов территориального планирования, градостроительного зонирования и документации по планировке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базовой части Профессиональн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F0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0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</w:t>
      </w: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разрабатывать содержание проектной документации;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государственный кадастровый учет земельных участков и иных объектов недвижимости и их оценку;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моделировать проц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есс организации территории админи</w:t>
      </w: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стративных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земельных участков, землепо</w:t>
      </w: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льзований, рассчитывать параметры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моделей и оптими</w:t>
      </w: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зировать их с использованием программного обеспечения;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массивы нормативных, статистических и других данных, проводить статистическую обработку их и выявлять факторы, влияющие на  показатели эффективности  использования земли и иной недвижимости;</w:t>
      </w:r>
    </w:p>
    <w:p w:rsidR="00B109D2" w:rsidRPr="00FE081E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пакеты прикладных программ, базы и банки данных для накопления и переработки кадастровой информации, проводить необходимые расчеты на ЭВМ; работать с современными геоинформационными и кадастровыми информационными системами;</w:t>
      </w:r>
    </w:p>
    <w:p w:rsidR="00B109D2" w:rsidRPr="007968DF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81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методы</w:t>
      </w:r>
      <w:r w:rsidRPr="007968DF">
        <w:t xml:space="preserve"> </w:t>
      </w:r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цифровой фотограмметрии и технологии дешифрирования, </w:t>
      </w:r>
      <w:proofErr w:type="spellStart"/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</w:t>
      </w:r>
      <w:proofErr w:type="gramStart"/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космических снимков, технологии и приемы компьютерной и инженерной графики, топографического и землеустроительного черчения;</w:t>
      </w:r>
    </w:p>
    <w:p w:rsidR="00B109D2" w:rsidRPr="007968DF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работы по созданию опорных межевых сетей, производить кадастровые и топографические съемки, геодезические, почвенные и другие виды изысканий, применять современные геодезические приборы и программно-аппаратные средства обработки геодезической информации, обеспечивать необходимую точность и своевременность геодезических измерений, сопоставлять практические и расчетные результаты,</w:t>
      </w:r>
    </w:p>
    <w:p w:rsidR="00B109D2" w:rsidRPr="007968DF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решать правовые вопросы регулирования земельно-имущественных отношений, разрешать земельные и имущественные споры в соответствии с действующим законодательством;</w:t>
      </w:r>
    </w:p>
    <w:p w:rsidR="00B109D2" w:rsidRPr="007968DF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научные исследования в области землеустройства и кадастров и организации использования земли и недвижимости  в целом;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8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разрабатывать технико-экономическое обоснование установления границ землепользований и земельных участков, административно-территориальных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образований</w:t>
      </w: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отвода земель государственным, коммерческим и другим организациям;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способы определения площадей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кадастровую оценку земель и иных объектов недвижимости;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организацию и планирование работ по созданию и ведению кадастра недвижимости, самостоятельно управлять ходом процесса кадастровых работ; 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технические задания по инвентаризации земель и иной недвижимости, выполнять эти работы;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базовой части Профессионального цикла обучающийся должен </w:t>
      </w:r>
      <w:r w:rsidRPr="00B430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владеть</w:t>
      </w: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методами картометрии, проведения топографо-геодезических изысканий с использованием современных приборов, оборудования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методикой оформления планов, карт, графических проектных и прогнозных  материалов с использованием современных компьютерных технологий;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методикой кадастрового учета и оценки объектов недвижимости на основе современных информационных систем и технологий; 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методикой формирования и сопровождения землеустроительной и кадастровой документации;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методами технической инвентаризации зданий и сооружений, межевания земельных участков;</w:t>
      </w:r>
    </w:p>
    <w:p w:rsidR="00B109D2" w:rsidRPr="00B43046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методикой мониторинга земель и иной недвижимости;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46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-методами землеустроительного и градостроительного проектирования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учебных дисциплин обучения бакалавров профиля «Городской кадастр» состоит из следующих дисциплин:</w:t>
      </w:r>
    </w:p>
    <w:p w:rsidR="00B109D2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363"/>
      </w:tblGrid>
      <w:tr w:rsidR="00B109D2" w:rsidRPr="0018730C" w:rsidTr="00883755">
        <w:trPr>
          <w:trHeight w:val="299"/>
        </w:trPr>
        <w:tc>
          <w:tcPr>
            <w:tcW w:w="1101" w:type="dxa"/>
            <w:vMerge w:val="restart"/>
          </w:tcPr>
          <w:p w:rsidR="00B109D2" w:rsidRDefault="00B109D2" w:rsidP="0088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№№</w:t>
            </w:r>
          </w:p>
          <w:p w:rsidR="00B109D2" w:rsidRPr="0018730C" w:rsidRDefault="00B109D2" w:rsidP="0088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363" w:type="dxa"/>
            <w:vMerge w:val="restart"/>
          </w:tcPr>
          <w:p w:rsidR="00B109D2" w:rsidRPr="0018730C" w:rsidRDefault="00B109D2" w:rsidP="00883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дисциплин учебного плана </w:t>
            </w:r>
          </w:p>
        </w:tc>
      </w:tr>
      <w:tr w:rsidR="00B109D2" w:rsidRPr="0018730C" w:rsidTr="00883755">
        <w:trPr>
          <w:trHeight w:val="299"/>
        </w:trPr>
        <w:tc>
          <w:tcPr>
            <w:tcW w:w="1101" w:type="dxa"/>
            <w:vMerge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363" w:type="dxa"/>
            <w:vMerge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(гражданское)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и педагогика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недвижимости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(земельное)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управления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управленческих решений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земельно-имущественных отношений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Введение в специальность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Почвоведение, геология и гидрология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информационные системы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математика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инженерной геологии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Топографическое черчение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Начертательная геометрия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Ландшафтоведение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геодезических работ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мониторинг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Электроника и электротехника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научных исследований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Типология объектов недвижимости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Метрология, </w:t>
            </w: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стандартизация и </w:t>
            </w: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сертификация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Картография 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Фотограмметрия и дистанционное зондирование территории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Экономико-математические методы и моделирование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Инженерное обустройство территории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кадастра недвижимости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Основы землеустройства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Основы градостроительства и планировки населенных мест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обеспечение землеустройства и кадастров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 недвижимости и мониторинг земель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городскими территориями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Территориальное планирование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 застроенных территорий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геодезия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Инженерное обустройство территорий населенных пунктов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инвентаризация объектов недвижимости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менеджмент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Проектно-сметное дело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градостроительного дела (конструкции зданий и сооружений)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 обеспечения градостроительной деятельности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территорий 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Геоинформационные технологии при ведении кадастровых работ</w:t>
            </w:r>
          </w:p>
        </w:tc>
      </w:tr>
      <w:tr w:rsidR="00B109D2" w:rsidRPr="0018730C" w:rsidTr="00883755">
        <w:tc>
          <w:tcPr>
            <w:tcW w:w="1101" w:type="dxa"/>
          </w:tcPr>
          <w:p w:rsidR="00B109D2" w:rsidRPr="0018730C" w:rsidRDefault="00B109D2" w:rsidP="00B109D2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B109D2" w:rsidRPr="0018730C" w:rsidRDefault="00B109D2" w:rsidP="00883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имущественными комплексами</w:t>
            </w:r>
          </w:p>
        </w:tc>
      </w:tr>
    </w:tbl>
    <w:p w:rsidR="00B109D2" w:rsidRPr="00561245" w:rsidRDefault="00B109D2" w:rsidP="00B109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9D2" w:rsidRDefault="00B109D2" w:rsidP="00B109D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32C" w:rsidRPr="00B109D2" w:rsidRDefault="00B109D2" w:rsidP="00B109D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C732C" w:rsidRPr="00B109D2">
        <w:rPr>
          <w:rFonts w:ascii="Times New Roman" w:hAnsi="Times New Roman" w:cs="Times New Roman"/>
          <w:b/>
          <w:sz w:val="28"/>
          <w:szCs w:val="28"/>
        </w:rPr>
        <w:t>Общекультурные компетенции (ОК</w:t>
      </w:r>
      <w:proofErr w:type="gramStart"/>
      <w:r w:rsidR="009C732C" w:rsidRPr="00B109D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9C732C" w:rsidRPr="00B109D2">
        <w:rPr>
          <w:rFonts w:ascii="Times New Roman" w:hAnsi="Times New Roman" w:cs="Times New Roman"/>
          <w:b/>
          <w:sz w:val="28"/>
          <w:szCs w:val="28"/>
        </w:rPr>
        <w:t xml:space="preserve"> - ОК17).</w:t>
      </w:r>
    </w:p>
    <w:p w:rsidR="009C732C" w:rsidRPr="00311121" w:rsidRDefault="009C732C" w:rsidP="003111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proofErr w:type="spellStart"/>
      <w:r w:rsidR="00311121"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="00311121"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профилю «Городской кадастр» </w:t>
      </w: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обладать следующими  общекультурными  компетенциями (</w:t>
      </w:r>
      <w:proofErr w:type="gram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C732C" w:rsidRPr="00311121" w:rsidRDefault="00311121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732C"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ладением культурой мышления, способностью к обобщению, анализу, восприятию, систематизации информации, постановке  цели и выбору путей её достижения (ОК–1);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умением логически верно, аргументировано и ясно </w:t>
      </w:r>
      <w:proofErr w:type="gram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</w:t>
      </w:r>
      <w:proofErr w:type="gram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устную и письменную речь (ОК-2);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готовностью к кооперации с коллегами, работе в коллективе (ОК-3);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находить организационно - управленческие решения в нестандартных ситуациях и готов нести за них ответственность (ОК-4);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умением использовать в своей деятельности нормативные правовые документы (ОК-5);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стремлением к саморазвитию, повышению своей квалификации  и мастерства (ОК-6);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умением критически оценивать свои достоинства и недостатки, намечать пути и выбрать средства развития достоинств и устранения недостатков (ОК-7);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осознанием социальной значимости своей будущей профессии, обладанием высокой мотивации к выполнению профессиональной деятельности (</w:t>
      </w:r>
      <w:proofErr w:type="gram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- 8);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основные положения и методы социальных, гуманитарных и экономических наук при решении социальных и профессиональных задач, способностью анализировать социально-значимые проблемы и процессы, ориентироваться в базовых положениях экономической теории, особенностях рыночной экономики (ОК-9);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 (ОК-10);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понимать сущность и значение информации в развитии современного информационного общества, сознавать опасности и угрозы, возникающие в этом процессе,  соблюдать основные требования информационной безопасности, в том числе защиты государственной  тайны (ОК-11);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владением основными методами, способами и средствами получения, хранения, переработки информации, навыками работы с компьютером как средством управления информацией (ОК-12);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работать с информацией в глобальных компьютерных сетях (ОК-13);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владением  одним  из  иностранных  языков  на  уровне  не  ниже  разговорного (ОК-14);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знанием своих прав и обязанностей как гражданина своей страны, умением использовать  Гражданский  Кодекс,  другие  правовые  документы  в  своей  деятельности (</w:t>
      </w:r>
      <w:proofErr w:type="gram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владением основными методами защиты производственного персонала и населения от возможных последствий аварий, катастроф, стихийных бедствий (</w:t>
      </w:r>
      <w:proofErr w:type="gram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- 16);</w:t>
      </w:r>
    </w:p>
    <w:p w:rsidR="009C732C" w:rsidRPr="00311121" w:rsidRDefault="009C732C" w:rsidP="0031112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 социальной и профессиональной деятельности (ОК-17)</w:t>
      </w:r>
      <w:r w:rsid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732C" w:rsidRDefault="009C732C" w:rsidP="003111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EC1" w:rsidRPr="00543E14" w:rsidRDefault="00543E14" w:rsidP="00543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70EC1" w:rsidRPr="00543E14">
        <w:rPr>
          <w:rFonts w:ascii="Times New Roman" w:hAnsi="Times New Roman" w:cs="Times New Roman"/>
          <w:b/>
          <w:sz w:val="28"/>
          <w:szCs w:val="28"/>
        </w:rPr>
        <w:t>Профессиональные компетенции (ПК</w:t>
      </w:r>
      <w:proofErr w:type="gramStart"/>
      <w:r w:rsidR="00570EC1" w:rsidRPr="00543E14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570EC1" w:rsidRPr="00543E14">
        <w:rPr>
          <w:rFonts w:ascii="Times New Roman" w:hAnsi="Times New Roman" w:cs="Times New Roman"/>
          <w:b/>
          <w:sz w:val="28"/>
          <w:szCs w:val="28"/>
        </w:rPr>
        <w:t xml:space="preserve"> – ПК21) в организационно-управленческой деятельности (ПК1-ПК5), в проектной деятельности (ПК6-ПК9), в производственно-технологической деятельности (ПК10-ПК16), в научно-исследовательской деятельности (ПК17 – ПК21).</w:t>
      </w:r>
      <w:bookmarkStart w:id="0" w:name="_GoBack"/>
      <w:bookmarkEnd w:id="0"/>
    </w:p>
    <w:p w:rsidR="00570EC1" w:rsidRPr="00570EC1" w:rsidRDefault="00570EC1" w:rsidP="00570EC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proofErr w:type="spellStart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11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профилю «Городской кадастр»  </w:t>
      </w: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обладать следующими  профессиональными  компетенциями (ПК):</w:t>
      </w:r>
    </w:p>
    <w:p w:rsidR="00570EC1" w:rsidRPr="00570EC1" w:rsidRDefault="00570EC1" w:rsidP="00570E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правленческой деятельности: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применять знания об основах рационального использования земельных ресурсов, системных показателях повышения эффективности использования земель, экологической и экономической экспертизы программ, схем и проектов социально-экономического развития территории (ПК-1);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знания о земельных ресурсах страны и мира, мероприятиях по снижению антропогенного воздействия на территорию в пределах конкретного землепользования, муниципального образования, субъекта Федерации, региона (ПК-2);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применять знание законов страны в части правовых вопросов регулирования земельно-имущественных отношений, разрешения имущественных и земельных споров, государственного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(надзора) </w:t>
      </w: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использованием земель и недвижимости (ПК-3);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принципов управления земельными ресурсами, недвижимостью, кадастровыми и землеустроительными работами (ПК-4);</w:t>
      </w:r>
    </w:p>
    <w:p w:rsid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способностью использовать знания о едином объекте недвижимости для разработки управленческих решений (ПК-5);</w:t>
      </w:r>
    </w:p>
    <w:p w:rsidR="00570EC1" w:rsidRPr="00570EC1" w:rsidRDefault="00570EC1" w:rsidP="00570EC1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C1" w:rsidRPr="00570EC1" w:rsidRDefault="00570EC1" w:rsidP="00570E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деятельности:</w:t>
      </w:r>
    </w:p>
    <w:p w:rsid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использовать знание методик разработки проектных, </w:t>
      </w:r>
      <w:proofErr w:type="spellStart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предпроектных</w:t>
      </w:r>
      <w:proofErr w:type="spellEnd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прогнозных материалов (документов) по использованию и охране земельных ресурсов, и объектов недвижимости, технико-экономическому обоснованию вариантов проектных решений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(ПК-6);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современных технологий автоматизации проектных, кадастровых и других работ, связанных с Государственным кадастром недвижимости, территориальным планированием, землеустройством, межеванием земель (ПК-7);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методики территориального зонирования и планирования развития городов и населенных мест, установления их границ, размещения проектируемых элементов их инженерного оборудования (ПК-8);</w:t>
      </w:r>
    </w:p>
    <w:p w:rsid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осуществлять мероприятия по реализации проектных решений по землеустройству и развитию единых объектов недвижимости (ПК-9);</w:t>
      </w:r>
    </w:p>
    <w:p w:rsidR="00A02F40" w:rsidRPr="00A02F40" w:rsidRDefault="00A02F40" w:rsidP="00A02F40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C1" w:rsidRPr="00A02F40" w:rsidRDefault="00A02F40" w:rsidP="00A02F4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0EC1" w:rsidRPr="00A0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производственно-технологической деятельности: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современных автоматизированных технологий сбора, систематизации, обработки и учета информации о земельных участках и объектах недвижимости (ПК-10);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о принципах, показателях и методиках кадастровой и экономической оценки земель и других объектов недвижимости (ПК-11);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современных географических и земельно-информационных систем (ГИС и ЗИС), способов подготовки и поддержания графической, кадастровой и другой информации на современном уровне (ПК-12);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знание современных технологий топографо-геодезических работ при проведении инвентаризации и межевания, землеустроительных и кадастровых работ, методов обработки результатов геодезических измерений, перенесения проектов землеустройства в натуру и определения площадей земельных участков (ПК-13);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использовать знание современных технологий дешифрирования видеоинформации, </w:t>
      </w:r>
      <w:proofErr w:type="spellStart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</w:t>
      </w:r>
      <w:proofErr w:type="gramStart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космических снимков, дистанционного зондирования территории, создания оригиналов карт, планов, других графических материалов для землеустройства и Государственного кадастра недвижимости (ПК-14);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способностью использовать знание современных методик и  технологий мониторинга земель и недвижимости (ПК-15);</w:t>
      </w:r>
    </w:p>
    <w:p w:rsid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знания современных технологий технической инвентаризации объектов капитального строительства и инженерного оборудования территории (ПК-16);</w:t>
      </w:r>
    </w:p>
    <w:p w:rsidR="00A02F40" w:rsidRPr="00A02F40" w:rsidRDefault="00A02F40" w:rsidP="00A02F40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EC1" w:rsidRPr="00A02F40" w:rsidRDefault="00A02F40" w:rsidP="00A02F4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0EC1" w:rsidRPr="00A0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научно-исследовательской деятельности: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знания современных технологий консалтинговой и инновационной деятельности, экспертизы инвестиционных проектов планирования использования земель и землеустройства (ПК-17);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участвовать в разработке новых методик проектирования, технологий выполнения топографо-геодезических работ при землеустройстве и кадастре, ведения кадастра, оценки земель и недвижимости (ПК-18);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 готовностью к проведению экспериментальных исследований (ПК-19);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готовностью к изучению научно-технической информации, отечественного и зарубежного опыта использования земли и иной недвижимости (ПК-20);</w:t>
      </w:r>
    </w:p>
    <w:p w:rsidR="00570EC1" w:rsidRPr="00570EC1" w:rsidRDefault="00570EC1" w:rsidP="00570EC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E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 готовностью к участию во внедрении результатов исследований и новых разработок (ПК-21).</w:t>
      </w:r>
    </w:p>
    <w:sectPr w:rsidR="00570EC1" w:rsidRPr="00570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861"/>
    <w:multiLevelType w:val="hybridMultilevel"/>
    <w:tmpl w:val="2B7E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96A37"/>
    <w:multiLevelType w:val="hybridMultilevel"/>
    <w:tmpl w:val="98DCDBD2"/>
    <w:lvl w:ilvl="0" w:tplc="61101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402D0F"/>
    <w:multiLevelType w:val="hybridMultilevel"/>
    <w:tmpl w:val="A4A2454E"/>
    <w:lvl w:ilvl="0" w:tplc="80C6CA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450F86"/>
    <w:multiLevelType w:val="hybridMultilevel"/>
    <w:tmpl w:val="ED7EA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F6807"/>
    <w:multiLevelType w:val="hybridMultilevel"/>
    <w:tmpl w:val="792618D4"/>
    <w:lvl w:ilvl="0" w:tplc="A14E96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E16FD"/>
    <w:multiLevelType w:val="hybridMultilevel"/>
    <w:tmpl w:val="30C6AA3C"/>
    <w:lvl w:ilvl="0" w:tplc="66CC2E78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D2A014E"/>
    <w:multiLevelType w:val="hybridMultilevel"/>
    <w:tmpl w:val="6C3A6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2C"/>
    <w:rsid w:val="00311121"/>
    <w:rsid w:val="00543E14"/>
    <w:rsid w:val="00570EC1"/>
    <w:rsid w:val="005F79BB"/>
    <w:rsid w:val="009C732C"/>
    <w:rsid w:val="00A02F40"/>
    <w:rsid w:val="00A21D67"/>
    <w:rsid w:val="00B109D2"/>
    <w:rsid w:val="00E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2C"/>
    <w:pPr>
      <w:ind w:left="720"/>
      <w:contextualSpacing/>
    </w:pPr>
  </w:style>
  <w:style w:type="paragraph" w:styleId="3">
    <w:name w:val="List Bullet 3"/>
    <w:basedOn w:val="a"/>
    <w:autoRedefine/>
    <w:rsid w:val="009C732C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bCs/>
      <w:i/>
      <w:iCs/>
      <w:sz w:val="28"/>
      <w:szCs w:val="28"/>
      <w:lang w:eastAsia="ru-RU"/>
    </w:rPr>
  </w:style>
  <w:style w:type="paragraph" w:styleId="a4">
    <w:name w:val="Body Text Indent"/>
    <w:aliases w:val="текст,Основной текст 1"/>
    <w:basedOn w:val="a"/>
    <w:link w:val="a5"/>
    <w:rsid w:val="009C732C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C732C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FR2">
    <w:name w:val="FR2"/>
    <w:rsid w:val="009C732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2C"/>
    <w:pPr>
      <w:ind w:left="720"/>
      <w:contextualSpacing/>
    </w:pPr>
  </w:style>
  <w:style w:type="paragraph" w:styleId="3">
    <w:name w:val="List Bullet 3"/>
    <w:basedOn w:val="a"/>
    <w:autoRedefine/>
    <w:rsid w:val="009C732C"/>
    <w:pPr>
      <w:tabs>
        <w:tab w:val="left" w:pos="708"/>
      </w:tabs>
      <w:spacing w:after="0" w:line="240" w:lineRule="auto"/>
      <w:ind w:firstLine="567"/>
    </w:pPr>
    <w:rPr>
      <w:rFonts w:ascii="Times New Roman" w:eastAsia="Times New Roman" w:hAnsi="Times New Roman" w:cs="Times New Roman"/>
      <w:bCs/>
      <w:i/>
      <w:iCs/>
      <w:sz w:val="28"/>
      <w:szCs w:val="28"/>
      <w:lang w:eastAsia="ru-RU"/>
    </w:rPr>
  </w:style>
  <w:style w:type="paragraph" w:styleId="a4">
    <w:name w:val="Body Text Indent"/>
    <w:aliases w:val="текст,Основной текст 1"/>
    <w:basedOn w:val="a"/>
    <w:link w:val="a5"/>
    <w:rsid w:val="009C732C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C732C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FR2">
    <w:name w:val="FR2"/>
    <w:rsid w:val="009C732C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3042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2013-05-12T11:48:00Z</dcterms:created>
  <dcterms:modified xsi:type="dcterms:W3CDTF">2013-05-12T12:38:00Z</dcterms:modified>
</cp:coreProperties>
</file>